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1" w:rsidRPr="004031E7" w:rsidRDefault="00C933C1" w:rsidP="00C933C1">
      <w:pPr>
        <w:widowControl w:val="0"/>
        <w:autoSpaceDE w:val="0"/>
        <w:autoSpaceDN w:val="0"/>
        <w:jc w:val="center"/>
        <w:rPr>
          <w:b/>
          <w:caps/>
          <w:szCs w:val="28"/>
        </w:rPr>
      </w:pPr>
      <w:r w:rsidRPr="004031E7">
        <w:rPr>
          <w:b/>
          <w:caps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C933C1" w:rsidRPr="004031E7" w:rsidRDefault="00C933C1" w:rsidP="00C933C1">
      <w:pPr>
        <w:widowControl w:val="0"/>
        <w:autoSpaceDE w:val="0"/>
        <w:autoSpaceDN w:val="0"/>
        <w:jc w:val="center"/>
        <w:rPr>
          <w:b/>
          <w:caps/>
          <w:szCs w:val="28"/>
        </w:rPr>
      </w:pPr>
    </w:p>
    <w:p w:rsidR="00C933C1" w:rsidRPr="004031E7" w:rsidRDefault="00C933C1" w:rsidP="00C933C1">
      <w:pPr>
        <w:widowControl w:val="0"/>
        <w:autoSpaceDE w:val="0"/>
        <w:autoSpaceDN w:val="0"/>
        <w:jc w:val="center"/>
        <w:rPr>
          <w:b/>
          <w:caps/>
          <w:szCs w:val="28"/>
        </w:rPr>
      </w:pPr>
      <w:r w:rsidRPr="004031E7">
        <w:rPr>
          <w:b/>
          <w:caps/>
          <w:szCs w:val="28"/>
        </w:rPr>
        <w:t>ПОСТАНОВЛЕНИЕ</w:t>
      </w:r>
    </w:p>
    <w:p w:rsidR="00351362" w:rsidRDefault="00C933C1" w:rsidP="00C933C1">
      <w:pPr>
        <w:widowControl w:val="0"/>
        <w:autoSpaceDE w:val="0"/>
        <w:autoSpaceDN w:val="0"/>
        <w:jc w:val="center"/>
        <w:rPr>
          <w:b/>
          <w:bCs/>
          <w:color w:val="000000"/>
          <w:szCs w:val="28"/>
        </w:rPr>
      </w:pPr>
      <w:r w:rsidRPr="004031E7">
        <w:rPr>
          <w:b/>
          <w:szCs w:val="28"/>
        </w:rPr>
        <w:t>от 2</w:t>
      </w:r>
      <w:r>
        <w:rPr>
          <w:b/>
          <w:szCs w:val="28"/>
        </w:rPr>
        <w:t>6</w:t>
      </w:r>
      <w:r w:rsidRPr="004031E7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Pr="004031E7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4031E7">
        <w:rPr>
          <w:b/>
          <w:szCs w:val="28"/>
        </w:rPr>
        <w:t xml:space="preserve"> г. № </w:t>
      </w:r>
      <w:r>
        <w:rPr>
          <w:b/>
          <w:szCs w:val="28"/>
        </w:rPr>
        <w:t>68</w:t>
      </w:r>
    </w:p>
    <w:p w:rsidR="00351362" w:rsidRDefault="00351362" w:rsidP="003513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362" w:rsidRDefault="00351362" w:rsidP="003513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51362" w:rsidRDefault="00351362" w:rsidP="00351362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 утверждении программы «Профилактика терроризма и экстремизма в сельском поселении Николаевский  сельсовет муниципального района Кармаскалинский район  Республики Башкортостан</w:t>
      </w:r>
    </w:p>
    <w:p w:rsidR="00351362" w:rsidRDefault="00351362" w:rsidP="00351362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2023 -2025 годы»</w:t>
      </w:r>
    </w:p>
    <w:p w:rsidR="00351362" w:rsidRDefault="00351362" w:rsidP="00351362">
      <w:pPr>
        <w:pStyle w:val="a4"/>
        <w:spacing w:before="0" w:beforeAutospacing="0" w:after="0" w:afterAutospacing="0"/>
        <w:jc w:val="center"/>
      </w:pPr>
    </w:p>
    <w:p w:rsidR="00351362" w:rsidRPr="00900C41" w:rsidRDefault="00351362" w:rsidP="00351362">
      <w:pPr>
        <w:pStyle w:val="a4"/>
        <w:jc w:val="both"/>
        <w:rPr>
          <w:color w:val="000000"/>
          <w:sz w:val="28"/>
          <w:szCs w:val="28"/>
        </w:rPr>
      </w:pPr>
      <w:r>
        <w:t> </w:t>
      </w:r>
      <w:r>
        <w:tab/>
      </w:r>
      <w:proofErr w:type="gramStart"/>
      <w:r>
        <w:rPr>
          <w:color w:val="000000"/>
          <w:sz w:val="28"/>
          <w:szCs w:val="28"/>
        </w:rPr>
        <w:t>В соответствии с Федеральными законами от 06.03.2006 №35-ФЗ         «О противодействии терроризму», от 25.07.2002 №114-ФЗ      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  его проявлений, Администрация сельского поселения Николаевский  сельсовет муниципального района Кармаскалинский  район Республики Башкортостан ПОСТАНОВЛЯЕТ:</w:t>
      </w:r>
      <w:proofErr w:type="gramEnd"/>
    </w:p>
    <w:p w:rsidR="00351362" w:rsidRDefault="00351362" w:rsidP="00351362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1. Утвердить  программу «Профилактика терроризма и экстремизма в сельском поселении Николаевский  сельсовет муниципального района Кармаскалинский 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район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 202</w:t>
      </w:r>
      <w:r w:rsidR="00593C2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3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-202</w:t>
      </w:r>
      <w:r w:rsidR="00593C22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5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годы»</w:t>
      </w:r>
      <w:r>
        <w:rPr>
          <w:color w:val="000000"/>
          <w:sz w:val="28"/>
          <w:szCs w:val="28"/>
        </w:rPr>
        <w:t xml:space="preserve"> (далее Программа).</w:t>
      </w:r>
    </w:p>
    <w:p w:rsidR="00351362" w:rsidRDefault="00351362" w:rsidP="00351362">
      <w:pPr>
        <w:pStyle w:val="consplusnormal"/>
        <w:ind w:firstLine="142"/>
        <w:jc w:val="both"/>
      </w:pPr>
      <w:r>
        <w:rPr>
          <w:rFonts w:ascii="Calibri" w:hAnsi="Calibri"/>
          <w:sz w:val="22"/>
          <w:szCs w:val="22"/>
        </w:rPr>
        <w:t xml:space="preserve">        </w:t>
      </w:r>
      <w:r>
        <w:rPr>
          <w:color w:val="000000"/>
          <w:sz w:val="28"/>
          <w:szCs w:val="28"/>
        </w:rPr>
        <w:t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Николаевский  сельсовет муниципального района Кармаскалинский    район Республики Башкортостан.</w:t>
      </w:r>
    </w:p>
    <w:p w:rsidR="00351362" w:rsidRDefault="00351362" w:rsidP="00351362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 за  собой.</w:t>
      </w:r>
    </w:p>
    <w:p w:rsidR="00351362" w:rsidRDefault="00351362" w:rsidP="00351362">
      <w:pPr>
        <w:pStyle w:val="a4"/>
        <w:jc w:val="both"/>
      </w:pPr>
    </w:p>
    <w:p w:rsidR="00351362" w:rsidRDefault="00351362" w:rsidP="00351362">
      <w:pPr>
        <w:pStyle w:val="a4"/>
        <w:jc w:val="both"/>
      </w:pPr>
    </w:p>
    <w:p w:rsidR="00351362" w:rsidRDefault="00351362" w:rsidP="00351362">
      <w:pPr>
        <w:pStyle w:val="a4"/>
      </w:pPr>
      <w:r>
        <w:t> </w:t>
      </w:r>
      <w:r>
        <w:rPr>
          <w:color w:val="000000"/>
          <w:sz w:val="28"/>
          <w:szCs w:val="28"/>
        </w:rPr>
        <w:t xml:space="preserve">Глава сельского поселения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Р.Р.Култыгина</w:t>
      </w:r>
      <w:proofErr w:type="spellEnd"/>
    </w:p>
    <w:p w:rsidR="00351362" w:rsidRDefault="00351362" w:rsidP="00593C22">
      <w:pPr>
        <w:pStyle w:val="a4"/>
        <w:rPr>
          <w:shd w:val="clear" w:color="auto" w:fill="FFFFFF"/>
        </w:rPr>
      </w:pPr>
      <w:r>
        <w:t xml:space="preserve">                                     </w:t>
      </w:r>
      <w:r>
        <w:rPr>
          <w:shd w:val="clear" w:color="auto" w:fill="FFFFFF"/>
        </w:rPr>
        <w:t>       </w:t>
      </w:r>
    </w:p>
    <w:p w:rsidR="00C933C1" w:rsidRDefault="00C933C1" w:rsidP="00593C22">
      <w:pPr>
        <w:pStyle w:val="a4"/>
        <w:rPr>
          <w:shd w:val="clear" w:color="auto" w:fill="FFFFFF"/>
        </w:rPr>
      </w:pPr>
      <w:bookmarkStart w:id="0" w:name="_GoBack"/>
      <w:bookmarkEnd w:id="0"/>
    </w:p>
    <w:p w:rsidR="00351362" w:rsidRDefault="00351362" w:rsidP="00351362">
      <w:pPr>
        <w:pStyle w:val="10"/>
        <w:jc w:val="right"/>
        <w:rPr>
          <w:shd w:val="clear" w:color="auto" w:fill="FFFFFF"/>
        </w:rPr>
      </w:pP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  <w:shd w:val="clear" w:color="auto" w:fill="FFFFFF"/>
        </w:rPr>
      </w:pPr>
      <w:r w:rsidRPr="00B54F44">
        <w:rPr>
          <w:rFonts w:ascii="Times New Roman" w:hAnsi="Times New Roman"/>
          <w:shd w:val="clear" w:color="auto" w:fill="FFFFFF"/>
        </w:rPr>
        <w:t xml:space="preserve">        УТВЕРЖДЕНА    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 xml:space="preserve">постановлением  Администрации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>                                                                           сельского поселения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 xml:space="preserve">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hd w:val="clear" w:color="auto" w:fill="FFFFFF"/>
        </w:rPr>
        <w:t xml:space="preserve">Николаевский </w:t>
      </w:r>
      <w:r w:rsidRPr="00B54F44">
        <w:rPr>
          <w:rFonts w:ascii="Times New Roman" w:hAnsi="Times New Roman"/>
          <w:shd w:val="clear" w:color="auto" w:fill="FFFFFF"/>
        </w:rPr>
        <w:t xml:space="preserve">  сельсовет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 xml:space="preserve">               муниципального района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 xml:space="preserve">                                                                           Кармаскалинский   район 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  <w:shd w:val="clear" w:color="auto" w:fill="FFFFFF"/>
        </w:rPr>
        <w:t>               Республики Башкортостан</w:t>
      </w:r>
    </w:p>
    <w:p w:rsidR="00351362" w:rsidRPr="00B54F44" w:rsidRDefault="00351362" w:rsidP="00351362">
      <w:pPr>
        <w:pStyle w:val="10"/>
        <w:jc w:val="right"/>
        <w:rPr>
          <w:rFonts w:ascii="Times New Roman" w:hAnsi="Times New Roman"/>
        </w:rPr>
      </w:pPr>
      <w:r w:rsidRPr="00B54F44">
        <w:rPr>
          <w:rFonts w:ascii="Times New Roman" w:hAnsi="Times New Roman"/>
        </w:rPr>
        <w:t xml:space="preserve">               от </w:t>
      </w:r>
      <w:r>
        <w:rPr>
          <w:rFonts w:ascii="Times New Roman" w:hAnsi="Times New Roman"/>
        </w:rPr>
        <w:t xml:space="preserve"> </w:t>
      </w:r>
      <w:r w:rsidR="009B684A">
        <w:rPr>
          <w:rFonts w:ascii="Times New Roman" w:hAnsi="Times New Roman"/>
        </w:rPr>
        <w:t xml:space="preserve">26 </w:t>
      </w:r>
      <w:r>
        <w:rPr>
          <w:rFonts w:ascii="Times New Roman" w:hAnsi="Times New Roman"/>
        </w:rPr>
        <w:t xml:space="preserve">декабря </w:t>
      </w:r>
      <w:r w:rsidRPr="00B54F44">
        <w:rPr>
          <w:rFonts w:ascii="Times New Roman" w:hAnsi="Times New Roman"/>
        </w:rPr>
        <w:t xml:space="preserve">2022 года № </w:t>
      </w:r>
      <w:r w:rsidR="009B684A">
        <w:rPr>
          <w:rFonts w:ascii="Times New Roman" w:hAnsi="Times New Roman"/>
        </w:rPr>
        <w:t>68</w:t>
      </w:r>
    </w:p>
    <w:p w:rsidR="00351362" w:rsidRDefault="00351362" w:rsidP="00351362">
      <w:pPr>
        <w:pStyle w:val="a4"/>
        <w:ind w:left="4860"/>
      </w:pPr>
      <w:r w:rsidRPr="00B54F44">
        <w:t> 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«Профилактика терроризма и экстремизма в сельском поселении </w:t>
      </w:r>
      <w:r>
        <w:rPr>
          <w:b/>
          <w:color w:val="000000"/>
          <w:sz w:val="28"/>
          <w:szCs w:val="28"/>
        </w:rPr>
        <w:t xml:space="preserve">Николаевский </w:t>
      </w:r>
      <w:r w:rsidRPr="002D5415">
        <w:rPr>
          <w:b/>
          <w:color w:val="000000"/>
          <w:sz w:val="28"/>
          <w:szCs w:val="28"/>
        </w:rPr>
        <w:t xml:space="preserve"> сельсовет муниципального района Кармаскалинский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район Республики Башкортостан</w:t>
      </w:r>
      <w:r>
        <w:rPr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на 2023-2025 годы»</w:t>
      </w:r>
    </w:p>
    <w:p w:rsidR="00351362" w:rsidRDefault="00351362" w:rsidP="00351362">
      <w:pPr>
        <w:pStyle w:val="a4"/>
        <w:jc w:val="center"/>
      </w:pP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Паспорт Программы</w:t>
      </w:r>
    </w:p>
    <w:p w:rsidR="00351362" w:rsidRDefault="00351362" w:rsidP="00351362">
      <w:pPr>
        <w:pStyle w:val="a4"/>
        <w:jc w:val="center"/>
      </w:pPr>
      <w:r>
        <w:t> </w:t>
      </w:r>
    </w:p>
    <w:tbl>
      <w:tblPr>
        <w:tblW w:w="4900" w:type="pct"/>
        <w:tblInd w:w="-15" w:type="dxa"/>
        <w:tblLook w:val="04A0" w:firstRow="1" w:lastRow="0" w:firstColumn="1" w:lastColumn="0" w:noHBand="0" w:noVBand="1"/>
      </w:tblPr>
      <w:tblGrid>
        <w:gridCol w:w="3432"/>
        <w:gridCol w:w="5736"/>
      </w:tblGrid>
      <w:tr w:rsidR="00351362" w:rsidTr="007336B6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351362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 Программа «Профилактика терроризма и экстремизма в сельском поселении </w:t>
            </w:r>
            <w:r>
              <w:rPr>
                <w:color w:val="000000"/>
                <w:sz w:val="28"/>
                <w:szCs w:val="28"/>
              </w:rPr>
              <w:t>Николаевский  сельсовет муниципального района Кармаскалинский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00C41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C41">
              <w:rPr>
                <w:color w:val="000000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51362" w:rsidTr="007336B6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Федеральный Закон от 06.03.2006 № 35-ФЗ «О противодействии терроризму»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Федеральный закон от 25.07.2002  № 114-ФЗ «О противодействии экстремистской деятельности»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7336B6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Николаевский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 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7336B6">
        <w:trPr>
          <w:trHeight w:val="2250"/>
        </w:trPr>
        <w:tc>
          <w:tcPr>
            <w:tcW w:w="343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Программы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Николаевский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 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Николаевский  </w:t>
            </w:r>
            <w:r w:rsidRPr="00900C41">
              <w:rPr>
                <w:color w:val="000000"/>
                <w:sz w:val="28"/>
                <w:szCs w:val="28"/>
              </w:rPr>
              <w:t xml:space="preserve"> сельсовет.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7336B6">
        <w:tc>
          <w:tcPr>
            <w:tcW w:w="3432" w:type="dxa"/>
            <w:vMerge/>
            <w:vAlign w:val="center"/>
            <w:hideMark/>
          </w:tcPr>
          <w:p w:rsidR="00351362" w:rsidRDefault="00351362" w:rsidP="00F940E4"/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7336B6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 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Николаевский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>район Республики Башкортостан, профилактику межнациональных (межэтнических) конфликтов;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lastRenderedPageBreak/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Николаевский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7336B6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       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00C41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C41">
              <w:rPr>
                <w:color w:val="000000"/>
                <w:sz w:val="28"/>
                <w:szCs w:val="28"/>
              </w:rPr>
              <w:t xml:space="preserve"> годы</w:t>
            </w:r>
            <w:r w:rsidRPr="00900C41">
              <w:br/>
              <w:t> 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7336B6">
        <w:trPr>
          <w:trHeight w:val="1965"/>
        </w:trPr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Структура  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1) Паспорт программы.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3) Раздел 2. Основные цели и задачи  Программы.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4) Раздел 3. Нормативное обеспечение Программы.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5) Раздел 4. Основные  мероприятия Программы.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900C41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00C41">
              <w:rPr>
                <w:color w:val="000000"/>
                <w:sz w:val="28"/>
                <w:szCs w:val="28"/>
              </w:rPr>
              <w:t xml:space="preserve"> ходом ее реализации.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8) Раздел 7. Оценка эффективности Программы</w:t>
            </w:r>
          </w:p>
          <w:p w:rsidR="00351362" w:rsidRPr="00900C41" w:rsidRDefault="00351362" w:rsidP="00F940E4">
            <w:pPr>
              <w:pStyle w:val="a4"/>
            </w:pPr>
            <w:r w:rsidRPr="00900C41">
              <w:t> </w:t>
            </w:r>
          </w:p>
        </w:tc>
      </w:tr>
      <w:tr w:rsidR="00351362" w:rsidTr="007336B6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 - формирование единого информационного пространства для пропаганды и </w:t>
            </w:r>
            <w:r w:rsidRPr="00900C41">
              <w:rPr>
                <w:color w:val="000000"/>
                <w:sz w:val="28"/>
                <w:szCs w:val="28"/>
              </w:rPr>
              <w:lastRenderedPageBreak/>
              <w:t xml:space="preserve">распространения на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Николаевский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Николаевский  сельсовет муниципального района Кармаскалинский 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7336B6"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lastRenderedPageBreak/>
              <w:t>Управление Программой и контроль за её реализацией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proofErr w:type="gramStart"/>
            <w:r w:rsidRPr="00900C41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900C41">
              <w:rPr>
                <w:color w:val="000000"/>
                <w:sz w:val="28"/>
                <w:szCs w:val="28"/>
              </w:rPr>
              <w:t xml:space="preserve"> выполнением настоящей Программы  осуществляет 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Николаевский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  <w:p w:rsidR="00351362" w:rsidRPr="00900C41" w:rsidRDefault="00351362" w:rsidP="00F940E4">
            <w:pPr>
              <w:pStyle w:val="a4"/>
              <w:jc w:val="both"/>
            </w:pPr>
            <w:r w:rsidRPr="00900C41">
              <w:t> </w:t>
            </w:r>
          </w:p>
        </w:tc>
      </w:tr>
      <w:tr w:rsidR="00351362" w:rsidTr="007336B6">
        <w:trPr>
          <w:trHeight w:val="1965"/>
        </w:trPr>
        <w:tc>
          <w:tcPr>
            <w:tcW w:w="343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</w:pPr>
            <w:r w:rsidRPr="00900C41">
              <w:rPr>
                <w:color w:val="000000"/>
                <w:sz w:val="28"/>
                <w:szCs w:val="28"/>
              </w:rPr>
              <w:t>Разработчик</w:t>
            </w:r>
          </w:p>
        </w:tc>
        <w:tc>
          <w:tcPr>
            <w:tcW w:w="60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Николаевский  сельсовет муниципального района Кармаскалинский   </w:t>
            </w:r>
            <w:r w:rsidRPr="00900C41">
              <w:rPr>
                <w:color w:val="000000"/>
                <w:sz w:val="28"/>
                <w:szCs w:val="28"/>
              </w:rPr>
              <w:t xml:space="preserve"> район Республики Башкортостан.</w:t>
            </w:r>
          </w:p>
        </w:tc>
      </w:tr>
    </w:tbl>
    <w:p w:rsidR="00351362" w:rsidRDefault="00351362" w:rsidP="00351362">
      <w:pPr>
        <w:pStyle w:val="a4"/>
        <w:contextualSpacing/>
      </w:pPr>
      <w: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Раздел 1. Содержание проблемы и обоснование необходимости</w:t>
      </w:r>
    </w:p>
    <w:p w:rsidR="00351362" w:rsidRDefault="00351362" w:rsidP="00351362">
      <w:pPr>
        <w:pStyle w:val="a4"/>
        <w:contextualSpacing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её решения программными методами.</w:t>
      </w:r>
    </w:p>
    <w:p w:rsidR="00351362" w:rsidRDefault="00351362" w:rsidP="00351362">
      <w:pPr>
        <w:pStyle w:val="a4"/>
        <w:jc w:val="center"/>
      </w:pPr>
      <w:r>
        <w:t> 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color w:val="000000"/>
          <w:sz w:val="28"/>
          <w:szCs w:val="28"/>
        </w:rPr>
        <w:t xml:space="preserve">Николаевский  сельсовет муниципального района Кармаскалинский  </w:t>
      </w:r>
      <w:r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является важнейшим направлением реализации принципов </w:t>
      </w:r>
      <w:r>
        <w:rPr>
          <w:color w:val="000000"/>
          <w:sz w:val="28"/>
          <w:szCs w:val="28"/>
          <w:shd w:val="clear" w:color="auto" w:fill="FFFFFF"/>
        </w:rPr>
        <w:lastRenderedPageBreak/>
        <w:t>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Наиболее экстремистки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рискогенной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этнорелигиозными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Программа является документом, открытым для внесения изменений и дополнений.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2. Цели и задачи Программы</w:t>
      </w:r>
    </w:p>
    <w:p w:rsidR="00351362" w:rsidRDefault="00351362" w:rsidP="00351362">
      <w:pPr>
        <w:pStyle w:val="a4"/>
        <w:jc w:val="center"/>
      </w:pPr>
      <w:r>
        <w:t> </w:t>
      </w:r>
    </w:p>
    <w:p w:rsidR="00351362" w:rsidRDefault="00351362" w:rsidP="00351362">
      <w:pPr>
        <w:pStyle w:val="a4"/>
        <w:ind w:firstLine="708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r>
        <w:rPr>
          <w:color w:val="000000"/>
          <w:sz w:val="28"/>
          <w:szCs w:val="28"/>
        </w:rPr>
        <w:t xml:space="preserve">Николаевский  сельсовет муниципального района Кармаскалинский  </w:t>
      </w:r>
      <w:r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Основными задачами реализации Программы являются: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принятие профилактических мер, направленных на предупреждение экстремисткой деятельности,  в том числе на выявление и последующие </w:t>
      </w:r>
      <w:r>
        <w:rPr>
          <w:color w:val="000000"/>
          <w:sz w:val="28"/>
          <w:szCs w:val="28"/>
          <w:shd w:val="clear" w:color="auto" w:fill="FFFFFF"/>
        </w:rPr>
        <w:lastRenderedPageBreak/>
        <w:t>устранение причин и условий, способствующих осуществлению экстремисткой деятельности;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</w:r>
      <w:r>
        <w:rPr>
          <w:color w:val="000000"/>
          <w:sz w:val="28"/>
          <w:szCs w:val="28"/>
        </w:rPr>
        <w:t xml:space="preserve">Николаевский  сельсовет муниципального района Кармаскалинский  </w:t>
      </w:r>
      <w:r>
        <w:rPr>
          <w:color w:val="000000"/>
          <w:sz w:val="28"/>
          <w:szCs w:val="28"/>
          <w:shd w:val="clear" w:color="auto" w:fill="FFFFFF"/>
        </w:rPr>
        <w:t xml:space="preserve"> район Республики Башкортостан, профилактику межнациональных (межэтнических) конфликтов;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пропаганда толерантного поведения к людям других национальностей и религиозных конфессий;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выявление и пресечение экстремисткой деятельности организаций и объедений на территории сельского поселения </w:t>
      </w:r>
      <w:r>
        <w:rPr>
          <w:color w:val="000000"/>
          <w:sz w:val="28"/>
          <w:szCs w:val="28"/>
        </w:rPr>
        <w:t xml:space="preserve">Николаевский  сельсовет муниципального района Кармаскалинский  </w:t>
      </w:r>
      <w:r>
        <w:rPr>
          <w:color w:val="000000"/>
          <w:sz w:val="28"/>
          <w:szCs w:val="28"/>
          <w:shd w:val="clear" w:color="auto" w:fill="FFFFFF"/>
        </w:rPr>
        <w:t xml:space="preserve">  район Республики Башкортостан.</w:t>
      </w:r>
    </w:p>
    <w:p w:rsidR="00351362" w:rsidRDefault="00351362" w:rsidP="00351362">
      <w:pPr>
        <w:pStyle w:val="a4"/>
        <w:jc w:val="both"/>
      </w:pPr>
      <w:r>
        <w:t> 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3.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</w:rPr>
        <w:t>Нормативное обеспечение Программы</w:t>
      </w:r>
    </w:p>
    <w:p w:rsidR="00351362" w:rsidRDefault="00351362" w:rsidP="00351362">
      <w:pPr>
        <w:pStyle w:val="a4"/>
        <w:jc w:val="center"/>
      </w:pPr>
      <w:r>
        <w:t> 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Правовую основу для реализации Программы определили: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 - Федеральный Закон от 06.03.2006 № 35-ФЗ «О противодействии терроризму»;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Федеральный закон от 25.07.2002 № 114-ФЗ «О противодействии экстремистской деятельности».</w:t>
      </w:r>
    </w:p>
    <w:p w:rsidR="00351362" w:rsidRDefault="00351362" w:rsidP="00351362">
      <w:pPr>
        <w:pStyle w:val="a4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 </w:t>
      </w:r>
    </w:p>
    <w:p w:rsidR="009B684A" w:rsidRDefault="009B684A" w:rsidP="00351362">
      <w:pPr>
        <w:pStyle w:val="a4"/>
        <w:jc w:val="both"/>
      </w:pP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4. Основные мероприятия Программы.</w:t>
      </w:r>
    </w:p>
    <w:p w:rsidR="00351362" w:rsidRDefault="00351362" w:rsidP="00351362">
      <w:pPr>
        <w:pStyle w:val="a4"/>
        <w:jc w:val="center"/>
      </w:pPr>
      <w:r>
        <w:lastRenderedPageBreak/>
        <w:t> 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Общие мероприятия: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Информирование жителей о порядке действий при угрозе возникновения террористических актов.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Мероприятия в сфере культуры и воспитания молодежи:</w:t>
      </w:r>
    </w:p>
    <w:p w:rsidR="00351362" w:rsidRDefault="00351362" w:rsidP="00351362">
      <w:pPr>
        <w:pStyle w:val="a4"/>
        <w:jc w:val="both"/>
      </w:pPr>
      <w:r>
        <w:rPr>
          <w:color w:val="000000"/>
          <w:sz w:val="28"/>
          <w:szCs w:val="28"/>
          <w:shd w:val="clear" w:color="auto" w:fill="FFFFFF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351362" w:rsidRDefault="00351362" w:rsidP="00351362">
      <w:pPr>
        <w:pStyle w:val="a4"/>
        <w:jc w:val="both"/>
      </w:pPr>
      <w:r>
        <w:rPr>
          <w:shd w:val="clear" w:color="auto" w:fill="FFFFFF"/>
        </w:rPr>
        <w:t> </w:t>
      </w:r>
    </w:p>
    <w:p w:rsidR="00351362" w:rsidRDefault="00351362" w:rsidP="00351362">
      <w:pPr>
        <w:pStyle w:val="a4"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5. Механизм реализации Программы, включая организацию управления</w:t>
      </w:r>
      <w:r>
        <w:rPr>
          <w:color w:val="000000"/>
          <w:sz w:val="28"/>
          <w:szCs w:val="28"/>
          <w:shd w:val="clear" w:color="auto" w:fill="FFFFFF"/>
        </w:rPr>
        <w:t> 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рограммой и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контроль  за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ходом её реализации</w:t>
      </w:r>
    </w:p>
    <w:p w:rsidR="00351362" w:rsidRDefault="00351362" w:rsidP="00351362">
      <w:pPr>
        <w:pStyle w:val="a4"/>
        <w:jc w:val="center"/>
      </w:pPr>
      <w:r>
        <w:t> 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Общее управление реализацией Программы и координацию деятельности исполнителей осуществляет глава сельского поселения Николаевский   сельсовет.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351362" w:rsidRDefault="00351362" w:rsidP="00351362">
      <w:pPr>
        <w:pStyle w:val="a4"/>
        <w:ind w:firstLine="708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lastRenderedPageBreak/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реализацией Программы осуществляет Администрация  сельского поселения Николаевский сельсовет муниципального района Кармаскалинский район Республики Башкортостан.</w:t>
      </w:r>
    </w:p>
    <w:p w:rsidR="00351362" w:rsidRDefault="00351362" w:rsidP="00351362">
      <w:pPr>
        <w:pStyle w:val="a4"/>
        <w:contextualSpacing/>
        <w:jc w:val="both"/>
      </w:pPr>
      <w:r>
        <w:rPr>
          <w:shd w:val="clear" w:color="auto" w:fill="FFFFFF"/>
        </w:rPr>
        <w:t> </w:t>
      </w:r>
    </w:p>
    <w:p w:rsidR="00351362" w:rsidRDefault="00351362" w:rsidP="00351362">
      <w:pPr>
        <w:pStyle w:val="a4"/>
        <w:contextualSpacing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Раздел 6. Основные программные мероприятия</w:t>
      </w:r>
    </w:p>
    <w:p w:rsidR="00351362" w:rsidRDefault="00351362" w:rsidP="00351362">
      <w:pPr>
        <w:pStyle w:val="a4"/>
        <w:contextualSpacing/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 по реализации программы «По профилактике терроризма и экстремизма в сельском поселении </w:t>
      </w:r>
      <w:r>
        <w:rPr>
          <w:b/>
          <w:color w:val="000000"/>
          <w:sz w:val="28"/>
          <w:szCs w:val="28"/>
        </w:rPr>
        <w:t xml:space="preserve">Николаевский </w:t>
      </w:r>
      <w:r w:rsidRPr="000209E2">
        <w:rPr>
          <w:b/>
          <w:color w:val="000000"/>
          <w:sz w:val="28"/>
          <w:szCs w:val="28"/>
        </w:rPr>
        <w:t xml:space="preserve"> сельсовет муниципального района Кармаскалинский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район  Республики Башкортостан на 2023-2025  годы»</w:t>
      </w:r>
    </w:p>
    <w:p w:rsidR="00351362" w:rsidRDefault="00351362" w:rsidP="00351362">
      <w:pPr>
        <w:pStyle w:val="a4"/>
        <w:jc w:val="center"/>
      </w:pPr>
      <w:r>
        <w:t> 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5637"/>
        <w:gridCol w:w="1843"/>
        <w:gridCol w:w="1995"/>
      </w:tblGrid>
      <w:tr w:rsidR="00351362" w:rsidTr="00F94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Срок исполнения</w:t>
            </w:r>
          </w:p>
        </w:tc>
        <w:tc>
          <w:tcPr>
            <w:tcW w:w="19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Исполнители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образования, культуры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 xml:space="preserve">2. Информирование жителей сельского поселения </w:t>
            </w:r>
            <w:r>
              <w:rPr>
                <w:color w:val="000000"/>
              </w:rPr>
              <w:t xml:space="preserve">Николаевский </w:t>
            </w:r>
            <w:r w:rsidRPr="000209E2">
              <w:rPr>
                <w:color w:val="000000"/>
              </w:rPr>
              <w:t xml:space="preserve"> сельсовет муниципального района Кармаскалинский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900C41">
              <w:rPr>
                <w:color w:val="000000"/>
              </w:rPr>
              <w:t xml:space="preserve">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учреждения образования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образования, культуры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r>
              <w:rPr>
                <w:color w:val="000000"/>
              </w:rPr>
              <w:t xml:space="preserve">Николаевский </w:t>
            </w:r>
            <w:r w:rsidRPr="000209E2">
              <w:rPr>
                <w:color w:val="000000"/>
              </w:rPr>
              <w:t xml:space="preserve"> сельсовет муниципального района Кармаскалинский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Pr="00900C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00C41">
              <w:rPr>
                <w:color w:val="000000"/>
              </w:rPr>
              <w:t xml:space="preserve"> район </w:t>
            </w:r>
            <w:r w:rsidRPr="00900C41">
              <w:rPr>
                <w:color w:val="000000"/>
              </w:rPr>
              <w:lastRenderedPageBreak/>
              <w:t>Республики Башкортостан, по действиям населения при возникновении террористических угроз и ЧС.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lastRenderedPageBreak/>
              <w:t>Раз в четверть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учреждения образования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lastRenderedPageBreak/>
              <w:t>(по согласованию)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lastRenderedPageBreak/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Раз в полугодие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Специалист по делам молодежи.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 xml:space="preserve">7. Осуществление на постоянной основе мер по обеспечению  антитеррористической защищенности и безопасности подготовки и </w:t>
            </w:r>
            <w:proofErr w:type="gramStart"/>
            <w:r w:rsidRPr="00900C41">
              <w:rPr>
                <w:color w:val="000000"/>
              </w:rPr>
              <w:t>проведения</w:t>
            </w:r>
            <w:proofErr w:type="gramEnd"/>
            <w:r w:rsidRPr="00900C41">
              <w:rPr>
                <w:color w:val="000000"/>
              </w:rPr>
              <w:t xml:space="preserve">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культуры,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 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май 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образования, культуры, спорта,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 (по согласованию)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 xml:space="preserve">10. Принять дополнительные меры по повышению </w:t>
            </w:r>
            <w:proofErr w:type="gramStart"/>
            <w:r w:rsidRPr="00900C41">
              <w:rPr>
                <w:color w:val="000000"/>
              </w:rPr>
              <w:t>уровня антитеррористической защищенности мест отдыха детей</w:t>
            </w:r>
            <w:proofErr w:type="gramEnd"/>
            <w:r w:rsidRPr="00900C41">
              <w:rPr>
                <w:color w:val="000000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Март – май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 xml:space="preserve"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</w:t>
            </w:r>
            <w:r w:rsidRPr="00900C41">
              <w:rPr>
                <w:color w:val="000000"/>
              </w:rPr>
              <w:lastRenderedPageBreak/>
              <w:t>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культуры, образования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lastRenderedPageBreak/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Ежеквартально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Руководители учреждений образования, культуры (по согласованию)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t> 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Библиотека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 xml:space="preserve">14. Обеспечение сбора информации о прибывающих на территорию сельского поселения </w:t>
            </w:r>
            <w:r>
              <w:rPr>
                <w:color w:val="000000"/>
              </w:rPr>
              <w:t xml:space="preserve">Николаевский  </w:t>
            </w:r>
            <w:r w:rsidRPr="00900C41">
              <w:rPr>
                <w:color w:val="000000"/>
              </w:rPr>
              <w:t xml:space="preserve"> сельсовет 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  <w:sz w:val="19"/>
                <w:szCs w:val="19"/>
              </w:rPr>
              <w:t xml:space="preserve">15. </w:t>
            </w:r>
            <w:r w:rsidRPr="00900C41">
              <w:rPr>
                <w:color w:val="000000"/>
              </w:rPr>
              <w:t>Организовать подготовку проектов, изготовле</w:t>
            </w:r>
            <w:r w:rsidRPr="00900C41">
              <w:rPr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   сельского поселения  по антитеррори</w:t>
            </w:r>
            <w:r w:rsidRPr="00900C41">
              <w:rPr>
                <w:color w:val="000000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Март-май ежегодно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 мере необходимости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ГИБДД</w:t>
            </w:r>
          </w:p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(по согласованию)</w:t>
            </w:r>
          </w:p>
        </w:tc>
      </w:tr>
      <w:tr w:rsidR="00351362" w:rsidTr="00F940E4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both"/>
            </w:pPr>
            <w:r w:rsidRPr="00900C41">
              <w:rPr>
                <w:color w:val="000000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Постоянно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51362" w:rsidRPr="00900C41" w:rsidRDefault="00351362" w:rsidP="00F940E4">
            <w:pPr>
              <w:pStyle w:val="a4"/>
              <w:jc w:val="center"/>
            </w:pPr>
            <w:r w:rsidRPr="00900C41">
              <w:rPr>
                <w:color w:val="000000"/>
              </w:rPr>
              <w:t>Администрация поселения</w:t>
            </w:r>
          </w:p>
        </w:tc>
      </w:tr>
    </w:tbl>
    <w:p w:rsidR="009B684A" w:rsidRDefault="009B684A" w:rsidP="00351362">
      <w:pPr>
        <w:pStyle w:val="a4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</w:p>
    <w:p w:rsidR="00351362" w:rsidRDefault="00351362" w:rsidP="00351362">
      <w:pPr>
        <w:pStyle w:val="a4"/>
        <w:jc w:val="center"/>
      </w:pPr>
      <w:r>
        <w:rPr>
          <w:b/>
          <w:bCs/>
          <w:color w:val="212121"/>
          <w:sz w:val="28"/>
          <w:szCs w:val="28"/>
          <w:shd w:val="clear" w:color="auto" w:fill="FFFFFF"/>
        </w:rPr>
        <w:t>Раздел 7. Оценка эффективности Программы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r>
        <w:rPr>
          <w:color w:val="000000"/>
          <w:sz w:val="28"/>
          <w:szCs w:val="28"/>
        </w:rPr>
        <w:t xml:space="preserve">Николаевский </w:t>
      </w:r>
      <w:r w:rsidRPr="000209E2">
        <w:rPr>
          <w:color w:val="000000"/>
          <w:sz w:val="28"/>
          <w:szCs w:val="28"/>
        </w:rPr>
        <w:t xml:space="preserve"> сельсовет муниципального района Кармаскалинский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 </w:t>
      </w:r>
      <w:r w:rsidRPr="00900C41">
        <w:rPr>
          <w:color w:val="000000"/>
        </w:rPr>
        <w:t xml:space="preserve"> </w:t>
      </w:r>
      <w:r>
        <w:rPr>
          <w:color w:val="212121"/>
          <w:sz w:val="28"/>
          <w:szCs w:val="28"/>
          <w:shd w:val="clear" w:color="auto" w:fill="FFFFFF"/>
        </w:rPr>
        <w:t xml:space="preserve">  район Республики Башкортостан.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t>Реализация Программы позволит: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lastRenderedPageBreak/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351362" w:rsidRDefault="00351362" w:rsidP="00351362">
      <w:pPr>
        <w:pStyle w:val="a4"/>
        <w:ind w:firstLine="708"/>
        <w:jc w:val="both"/>
      </w:pPr>
      <w:r>
        <w:rPr>
          <w:color w:val="212121"/>
          <w:sz w:val="28"/>
          <w:szCs w:val="28"/>
          <w:shd w:val="clear" w:color="auto" w:fill="FFFFFF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51362" w:rsidRDefault="00351362" w:rsidP="00351362">
      <w:pPr>
        <w:pStyle w:val="a4"/>
        <w:ind w:firstLine="708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351362" w:rsidRDefault="00351362" w:rsidP="00351362">
      <w:pPr>
        <w:pStyle w:val="a4"/>
        <w:ind w:firstLine="708"/>
        <w:jc w:val="both"/>
      </w:pPr>
    </w:p>
    <w:p w:rsidR="00593C22" w:rsidRDefault="00593C22" w:rsidP="00351362">
      <w:pPr>
        <w:pStyle w:val="a4"/>
        <w:ind w:firstLine="708"/>
        <w:jc w:val="both"/>
      </w:pPr>
    </w:p>
    <w:p w:rsidR="00351362" w:rsidRPr="000209E2" w:rsidRDefault="00351362" w:rsidP="00351362">
      <w:pPr>
        <w:pStyle w:val="a4"/>
        <w:rPr>
          <w:sz w:val="28"/>
          <w:szCs w:val="28"/>
        </w:rPr>
      </w:pPr>
      <w:r w:rsidRPr="000209E2">
        <w:rPr>
          <w:sz w:val="28"/>
          <w:szCs w:val="28"/>
        </w:rPr>
        <w:t xml:space="preserve"> Управляющий делами администрации </w:t>
      </w:r>
      <w:r w:rsidRPr="000209E2">
        <w:rPr>
          <w:sz w:val="28"/>
          <w:szCs w:val="28"/>
        </w:rPr>
        <w:tab/>
      </w:r>
      <w:r w:rsidRPr="000209E2">
        <w:rPr>
          <w:sz w:val="28"/>
          <w:szCs w:val="28"/>
        </w:rPr>
        <w:tab/>
      </w:r>
      <w:r w:rsidR="009B684A">
        <w:rPr>
          <w:sz w:val="28"/>
          <w:szCs w:val="28"/>
        </w:rPr>
        <w:t xml:space="preserve">      </w:t>
      </w:r>
      <w:r w:rsidR="0014425A">
        <w:rPr>
          <w:sz w:val="28"/>
          <w:szCs w:val="28"/>
        </w:rPr>
        <w:t xml:space="preserve">       </w:t>
      </w:r>
      <w:r w:rsidRPr="000209E2">
        <w:rPr>
          <w:sz w:val="28"/>
          <w:szCs w:val="28"/>
        </w:rPr>
        <w:tab/>
      </w:r>
      <w:r w:rsidR="0014425A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А.</w:t>
      </w:r>
      <w:r w:rsidR="0014425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14425A">
        <w:rPr>
          <w:sz w:val="28"/>
          <w:szCs w:val="28"/>
        </w:rPr>
        <w:t>Иванова</w:t>
      </w:r>
      <w:proofErr w:type="spellEnd"/>
    </w:p>
    <w:p w:rsidR="00713E8B" w:rsidRPr="00650B10" w:rsidRDefault="00713E8B">
      <w:pPr>
        <w:rPr>
          <w:b/>
          <w:sz w:val="48"/>
          <w:szCs w:val="48"/>
        </w:rPr>
      </w:pPr>
    </w:p>
    <w:sectPr w:rsidR="00713E8B" w:rsidRPr="00650B10" w:rsidSect="00593C2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3EE4"/>
    <w:multiLevelType w:val="hybridMultilevel"/>
    <w:tmpl w:val="00E0F17C"/>
    <w:lvl w:ilvl="0" w:tplc="2EB8CB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7F"/>
    <w:rsid w:val="00013EAB"/>
    <w:rsid w:val="000140CF"/>
    <w:rsid w:val="00015ED3"/>
    <w:rsid w:val="00020947"/>
    <w:rsid w:val="000209E2"/>
    <w:rsid w:val="000255CB"/>
    <w:rsid w:val="000262ED"/>
    <w:rsid w:val="00026B4B"/>
    <w:rsid w:val="0003076B"/>
    <w:rsid w:val="00030EA5"/>
    <w:rsid w:val="000325C4"/>
    <w:rsid w:val="000355C5"/>
    <w:rsid w:val="00035B3E"/>
    <w:rsid w:val="00042699"/>
    <w:rsid w:val="00043F94"/>
    <w:rsid w:val="000529D6"/>
    <w:rsid w:val="00053DB9"/>
    <w:rsid w:val="00054FFA"/>
    <w:rsid w:val="000604B8"/>
    <w:rsid w:val="0006735A"/>
    <w:rsid w:val="00074114"/>
    <w:rsid w:val="00083936"/>
    <w:rsid w:val="00086046"/>
    <w:rsid w:val="000862BF"/>
    <w:rsid w:val="0009351E"/>
    <w:rsid w:val="000A689E"/>
    <w:rsid w:val="000B24E8"/>
    <w:rsid w:val="000B32EC"/>
    <w:rsid w:val="000B50BD"/>
    <w:rsid w:val="000C6B6D"/>
    <w:rsid w:val="000D24D7"/>
    <w:rsid w:val="000D57FD"/>
    <w:rsid w:val="000E5110"/>
    <w:rsid w:val="000E6067"/>
    <w:rsid w:val="000E761F"/>
    <w:rsid w:val="000F096A"/>
    <w:rsid w:val="000F6DAB"/>
    <w:rsid w:val="0010137D"/>
    <w:rsid w:val="0010523E"/>
    <w:rsid w:val="00105F27"/>
    <w:rsid w:val="00110CA1"/>
    <w:rsid w:val="001141D9"/>
    <w:rsid w:val="00121DA6"/>
    <w:rsid w:val="001225E8"/>
    <w:rsid w:val="00122823"/>
    <w:rsid w:val="00126516"/>
    <w:rsid w:val="001338E7"/>
    <w:rsid w:val="00140F03"/>
    <w:rsid w:val="0014235A"/>
    <w:rsid w:val="0014425A"/>
    <w:rsid w:val="00155888"/>
    <w:rsid w:val="0016039E"/>
    <w:rsid w:val="00161B28"/>
    <w:rsid w:val="00172EA9"/>
    <w:rsid w:val="001750A9"/>
    <w:rsid w:val="001831DC"/>
    <w:rsid w:val="00191C8D"/>
    <w:rsid w:val="001A0F72"/>
    <w:rsid w:val="001A6231"/>
    <w:rsid w:val="001B1837"/>
    <w:rsid w:val="001B2082"/>
    <w:rsid w:val="001B4425"/>
    <w:rsid w:val="001D3FC9"/>
    <w:rsid w:val="001D7779"/>
    <w:rsid w:val="001E06AF"/>
    <w:rsid w:val="001E0AC7"/>
    <w:rsid w:val="001E453E"/>
    <w:rsid w:val="001F0CAD"/>
    <w:rsid w:val="001F0D2C"/>
    <w:rsid w:val="0021376B"/>
    <w:rsid w:val="002161F9"/>
    <w:rsid w:val="00223849"/>
    <w:rsid w:val="00227A1E"/>
    <w:rsid w:val="00232EC3"/>
    <w:rsid w:val="00242D09"/>
    <w:rsid w:val="002459CB"/>
    <w:rsid w:val="00247288"/>
    <w:rsid w:val="0025027B"/>
    <w:rsid w:val="002554E6"/>
    <w:rsid w:val="00267B19"/>
    <w:rsid w:val="00286B0D"/>
    <w:rsid w:val="002907AC"/>
    <w:rsid w:val="0029461E"/>
    <w:rsid w:val="002969C4"/>
    <w:rsid w:val="002A435B"/>
    <w:rsid w:val="002A6816"/>
    <w:rsid w:val="002B0326"/>
    <w:rsid w:val="002B4C36"/>
    <w:rsid w:val="002B6458"/>
    <w:rsid w:val="002B7715"/>
    <w:rsid w:val="002C164D"/>
    <w:rsid w:val="002D48E5"/>
    <w:rsid w:val="002D5126"/>
    <w:rsid w:val="002D5415"/>
    <w:rsid w:val="003020FF"/>
    <w:rsid w:val="003027A7"/>
    <w:rsid w:val="00303902"/>
    <w:rsid w:val="003078C2"/>
    <w:rsid w:val="00314560"/>
    <w:rsid w:val="00320382"/>
    <w:rsid w:val="00321EFA"/>
    <w:rsid w:val="00323519"/>
    <w:rsid w:val="00327C98"/>
    <w:rsid w:val="00330097"/>
    <w:rsid w:val="0033445F"/>
    <w:rsid w:val="0033486F"/>
    <w:rsid w:val="003348DC"/>
    <w:rsid w:val="00337DE9"/>
    <w:rsid w:val="003400D5"/>
    <w:rsid w:val="003411D7"/>
    <w:rsid w:val="00351362"/>
    <w:rsid w:val="0036128A"/>
    <w:rsid w:val="00363DD3"/>
    <w:rsid w:val="003666C4"/>
    <w:rsid w:val="00366979"/>
    <w:rsid w:val="00367BF3"/>
    <w:rsid w:val="0039231F"/>
    <w:rsid w:val="0039312D"/>
    <w:rsid w:val="003A4531"/>
    <w:rsid w:val="003C01BB"/>
    <w:rsid w:val="003C35F7"/>
    <w:rsid w:val="003C54A0"/>
    <w:rsid w:val="003C7C83"/>
    <w:rsid w:val="003D630B"/>
    <w:rsid w:val="003E280B"/>
    <w:rsid w:val="003E6A7C"/>
    <w:rsid w:val="003F16C5"/>
    <w:rsid w:val="003F5B76"/>
    <w:rsid w:val="00402CA3"/>
    <w:rsid w:val="0040304E"/>
    <w:rsid w:val="004045F3"/>
    <w:rsid w:val="00417706"/>
    <w:rsid w:val="00424184"/>
    <w:rsid w:val="00424382"/>
    <w:rsid w:val="00426B98"/>
    <w:rsid w:val="00427288"/>
    <w:rsid w:val="00432DBD"/>
    <w:rsid w:val="00433D44"/>
    <w:rsid w:val="00435D0C"/>
    <w:rsid w:val="00437EFB"/>
    <w:rsid w:val="00440238"/>
    <w:rsid w:val="00440B91"/>
    <w:rsid w:val="0044402C"/>
    <w:rsid w:val="00444865"/>
    <w:rsid w:val="00446EB5"/>
    <w:rsid w:val="00447073"/>
    <w:rsid w:val="00447F6E"/>
    <w:rsid w:val="00463DED"/>
    <w:rsid w:val="00464619"/>
    <w:rsid w:val="00466E9A"/>
    <w:rsid w:val="00472BCD"/>
    <w:rsid w:val="004731C4"/>
    <w:rsid w:val="00476EB1"/>
    <w:rsid w:val="00477539"/>
    <w:rsid w:val="00484623"/>
    <w:rsid w:val="00486D13"/>
    <w:rsid w:val="00487E2F"/>
    <w:rsid w:val="00487F5C"/>
    <w:rsid w:val="0049641C"/>
    <w:rsid w:val="004A449C"/>
    <w:rsid w:val="004A4A74"/>
    <w:rsid w:val="004A7A90"/>
    <w:rsid w:val="004B35C0"/>
    <w:rsid w:val="004B4011"/>
    <w:rsid w:val="004B76DC"/>
    <w:rsid w:val="004C1E1D"/>
    <w:rsid w:val="004C3B18"/>
    <w:rsid w:val="004D0846"/>
    <w:rsid w:val="004E4A93"/>
    <w:rsid w:val="004E73D7"/>
    <w:rsid w:val="00500676"/>
    <w:rsid w:val="00501072"/>
    <w:rsid w:val="005033B4"/>
    <w:rsid w:val="0050444B"/>
    <w:rsid w:val="005105DD"/>
    <w:rsid w:val="00523C01"/>
    <w:rsid w:val="00531780"/>
    <w:rsid w:val="00537E21"/>
    <w:rsid w:val="00547969"/>
    <w:rsid w:val="00555EA4"/>
    <w:rsid w:val="00556B1F"/>
    <w:rsid w:val="005611C9"/>
    <w:rsid w:val="0056242B"/>
    <w:rsid w:val="005636CE"/>
    <w:rsid w:val="00565D84"/>
    <w:rsid w:val="0057109D"/>
    <w:rsid w:val="00572A30"/>
    <w:rsid w:val="00577BE3"/>
    <w:rsid w:val="00581DB4"/>
    <w:rsid w:val="0058560A"/>
    <w:rsid w:val="00593C22"/>
    <w:rsid w:val="005A383E"/>
    <w:rsid w:val="005A4B01"/>
    <w:rsid w:val="005C331A"/>
    <w:rsid w:val="005C5079"/>
    <w:rsid w:val="005C5D29"/>
    <w:rsid w:val="005D15A1"/>
    <w:rsid w:val="005D574D"/>
    <w:rsid w:val="005D6D37"/>
    <w:rsid w:val="005E0942"/>
    <w:rsid w:val="005E7893"/>
    <w:rsid w:val="005F31A4"/>
    <w:rsid w:val="005F4E5A"/>
    <w:rsid w:val="006034A9"/>
    <w:rsid w:val="00604227"/>
    <w:rsid w:val="0061059A"/>
    <w:rsid w:val="00610F01"/>
    <w:rsid w:val="00615435"/>
    <w:rsid w:val="00620472"/>
    <w:rsid w:val="006253CC"/>
    <w:rsid w:val="00647F23"/>
    <w:rsid w:val="00650B10"/>
    <w:rsid w:val="00661468"/>
    <w:rsid w:val="0066284B"/>
    <w:rsid w:val="00672BE8"/>
    <w:rsid w:val="00680703"/>
    <w:rsid w:val="00682D1C"/>
    <w:rsid w:val="006838BA"/>
    <w:rsid w:val="00686AB4"/>
    <w:rsid w:val="00692D6B"/>
    <w:rsid w:val="00694D7B"/>
    <w:rsid w:val="006B25F7"/>
    <w:rsid w:val="006C1585"/>
    <w:rsid w:val="006C3DAC"/>
    <w:rsid w:val="006D4DB5"/>
    <w:rsid w:val="006D7424"/>
    <w:rsid w:val="007056DC"/>
    <w:rsid w:val="00706139"/>
    <w:rsid w:val="00713E8B"/>
    <w:rsid w:val="0071601C"/>
    <w:rsid w:val="0071617C"/>
    <w:rsid w:val="00727423"/>
    <w:rsid w:val="00730B14"/>
    <w:rsid w:val="00733084"/>
    <w:rsid w:val="007336B6"/>
    <w:rsid w:val="007337E1"/>
    <w:rsid w:val="0073394F"/>
    <w:rsid w:val="00740762"/>
    <w:rsid w:val="00743309"/>
    <w:rsid w:val="0074424E"/>
    <w:rsid w:val="00753E36"/>
    <w:rsid w:val="00754377"/>
    <w:rsid w:val="00754437"/>
    <w:rsid w:val="00755305"/>
    <w:rsid w:val="00763076"/>
    <w:rsid w:val="00766E4D"/>
    <w:rsid w:val="00773E96"/>
    <w:rsid w:val="007742AE"/>
    <w:rsid w:val="0077736C"/>
    <w:rsid w:val="0079209D"/>
    <w:rsid w:val="00793151"/>
    <w:rsid w:val="007A1AC8"/>
    <w:rsid w:val="007B5EF5"/>
    <w:rsid w:val="007C06FA"/>
    <w:rsid w:val="007C11BD"/>
    <w:rsid w:val="007C7FFC"/>
    <w:rsid w:val="007D2BDF"/>
    <w:rsid w:val="007D73FD"/>
    <w:rsid w:val="007E0B0F"/>
    <w:rsid w:val="007E2E30"/>
    <w:rsid w:val="007E364D"/>
    <w:rsid w:val="007F02B2"/>
    <w:rsid w:val="007F3572"/>
    <w:rsid w:val="007F3E50"/>
    <w:rsid w:val="00802F0C"/>
    <w:rsid w:val="00805F5C"/>
    <w:rsid w:val="00806B4B"/>
    <w:rsid w:val="0081326E"/>
    <w:rsid w:val="00823E12"/>
    <w:rsid w:val="00824B0C"/>
    <w:rsid w:val="00824B1C"/>
    <w:rsid w:val="008304DB"/>
    <w:rsid w:val="00831008"/>
    <w:rsid w:val="008329AF"/>
    <w:rsid w:val="00835998"/>
    <w:rsid w:val="00836FB5"/>
    <w:rsid w:val="0085550B"/>
    <w:rsid w:val="00857610"/>
    <w:rsid w:val="00861565"/>
    <w:rsid w:val="00864AAD"/>
    <w:rsid w:val="0086682C"/>
    <w:rsid w:val="00870BD1"/>
    <w:rsid w:val="008744F0"/>
    <w:rsid w:val="0087699F"/>
    <w:rsid w:val="008804C5"/>
    <w:rsid w:val="0089578F"/>
    <w:rsid w:val="008A02AB"/>
    <w:rsid w:val="008B1382"/>
    <w:rsid w:val="008C248C"/>
    <w:rsid w:val="008C4495"/>
    <w:rsid w:val="008D06CF"/>
    <w:rsid w:val="008D6F9E"/>
    <w:rsid w:val="008E13EB"/>
    <w:rsid w:val="008F3840"/>
    <w:rsid w:val="008F4ACA"/>
    <w:rsid w:val="00900C41"/>
    <w:rsid w:val="00906F2E"/>
    <w:rsid w:val="0092004C"/>
    <w:rsid w:val="009227D1"/>
    <w:rsid w:val="00933DE8"/>
    <w:rsid w:val="00942579"/>
    <w:rsid w:val="00944C6B"/>
    <w:rsid w:val="00953950"/>
    <w:rsid w:val="0095758A"/>
    <w:rsid w:val="00966AD9"/>
    <w:rsid w:val="00967D0A"/>
    <w:rsid w:val="00975267"/>
    <w:rsid w:val="00975F5B"/>
    <w:rsid w:val="00983669"/>
    <w:rsid w:val="009846CE"/>
    <w:rsid w:val="009854B1"/>
    <w:rsid w:val="0099079C"/>
    <w:rsid w:val="009968A1"/>
    <w:rsid w:val="00997CA8"/>
    <w:rsid w:val="009A6588"/>
    <w:rsid w:val="009B1962"/>
    <w:rsid w:val="009B613C"/>
    <w:rsid w:val="009B684A"/>
    <w:rsid w:val="009B734C"/>
    <w:rsid w:val="009C2EB5"/>
    <w:rsid w:val="009D347A"/>
    <w:rsid w:val="009E61DD"/>
    <w:rsid w:val="009F01C5"/>
    <w:rsid w:val="009F2809"/>
    <w:rsid w:val="009F2DC8"/>
    <w:rsid w:val="00A01CD0"/>
    <w:rsid w:val="00A05311"/>
    <w:rsid w:val="00A056D0"/>
    <w:rsid w:val="00A05C0B"/>
    <w:rsid w:val="00A13DD0"/>
    <w:rsid w:val="00A2056A"/>
    <w:rsid w:val="00A24670"/>
    <w:rsid w:val="00A26096"/>
    <w:rsid w:val="00A30196"/>
    <w:rsid w:val="00A30FB8"/>
    <w:rsid w:val="00A436E1"/>
    <w:rsid w:val="00A436F1"/>
    <w:rsid w:val="00A511F2"/>
    <w:rsid w:val="00A57D8A"/>
    <w:rsid w:val="00A61631"/>
    <w:rsid w:val="00A827BB"/>
    <w:rsid w:val="00A829C1"/>
    <w:rsid w:val="00A856CE"/>
    <w:rsid w:val="00A85D91"/>
    <w:rsid w:val="00A860D5"/>
    <w:rsid w:val="00A95930"/>
    <w:rsid w:val="00A96BC3"/>
    <w:rsid w:val="00AA1316"/>
    <w:rsid w:val="00AA3ED1"/>
    <w:rsid w:val="00AC5E7B"/>
    <w:rsid w:val="00AD34BD"/>
    <w:rsid w:val="00AE1056"/>
    <w:rsid w:val="00AF1F56"/>
    <w:rsid w:val="00AF60B8"/>
    <w:rsid w:val="00B12C12"/>
    <w:rsid w:val="00B13780"/>
    <w:rsid w:val="00B168E6"/>
    <w:rsid w:val="00B21474"/>
    <w:rsid w:val="00B23230"/>
    <w:rsid w:val="00B24D8D"/>
    <w:rsid w:val="00B24EFD"/>
    <w:rsid w:val="00B260E2"/>
    <w:rsid w:val="00B26C0F"/>
    <w:rsid w:val="00B3407E"/>
    <w:rsid w:val="00B34CB9"/>
    <w:rsid w:val="00B41B20"/>
    <w:rsid w:val="00B42AF3"/>
    <w:rsid w:val="00B54F44"/>
    <w:rsid w:val="00B71789"/>
    <w:rsid w:val="00B814A2"/>
    <w:rsid w:val="00B840F6"/>
    <w:rsid w:val="00B964E3"/>
    <w:rsid w:val="00B9720E"/>
    <w:rsid w:val="00BA26DC"/>
    <w:rsid w:val="00BB2058"/>
    <w:rsid w:val="00BB432D"/>
    <w:rsid w:val="00BB6248"/>
    <w:rsid w:val="00BD03D6"/>
    <w:rsid w:val="00BD15E3"/>
    <w:rsid w:val="00BD3319"/>
    <w:rsid w:val="00BD39A5"/>
    <w:rsid w:val="00BE1990"/>
    <w:rsid w:val="00BE2D6C"/>
    <w:rsid w:val="00BE520C"/>
    <w:rsid w:val="00BF1177"/>
    <w:rsid w:val="00BF59B5"/>
    <w:rsid w:val="00BF6813"/>
    <w:rsid w:val="00C00F7F"/>
    <w:rsid w:val="00C169D0"/>
    <w:rsid w:val="00C20319"/>
    <w:rsid w:val="00C30E3C"/>
    <w:rsid w:val="00C321BD"/>
    <w:rsid w:val="00C3534F"/>
    <w:rsid w:val="00C36AE2"/>
    <w:rsid w:val="00C5129A"/>
    <w:rsid w:val="00C51721"/>
    <w:rsid w:val="00C55A51"/>
    <w:rsid w:val="00C630BB"/>
    <w:rsid w:val="00C642FC"/>
    <w:rsid w:val="00C667A1"/>
    <w:rsid w:val="00C70A28"/>
    <w:rsid w:val="00C75D36"/>
    <w:rsid w:val="00C850A6"/>
    <w:rsid w:val="00C87C90"/>
    <w:rsid w:val="00C92FCB"/>
    <w:rsid w:val="00C933C1"/>
    <w:rsid w:val="00C9618A"/>
    <w:rsid w:val="00CA0137"/>
    <w:rsid w:val="00CB0437"/>
    <w:rsid w:val="00CB37E3"/>
    <w:rsid w:val="00CB4F1A"/>
    <w:rsid w:val="00CC2B00"/>
    <w:rsid w:val="00CC5CD0"/>
    <w:rsid w:val="00CD0568"/>
    <w:rsid w:val="00CD1F8A"/>
    <w:rsid w:val="00CD4105"/>
    <w:rsid w:val="00CD6118"/>
    <w:rsid w:val="00CD6B65"/>
    <w:rsid w:val="00CE0BFC"/>
    <w:rsid w:val="00D0069F"/>
    <w:rsid w:val="00D00D91"/>
    <w:rsid w:val="00D010F8"/>
    <w:rsid w:val="00D15741"/>
    <w:rsid w:val="00D15991"/>
    <w:rsid w:val="00D20647"/>
    <w:rsid w:val="00D2581D"/>
    <w:rsid w:val="00D26AA2"/>
    <w:rsid w:val="00D3516E"/>
    <w:rsid w:val="00D4008E"/>
    <w:rsid w:val="00D46DD2"/>
    <w:rsid w:val="00D64856"/>
    <w:rsid w:val="00D6551A"/>
    <w:rsid w:val="00D806C6"/>
    <w:rsid w:val="00D87125"/>
    <w:rsid w:val="00D87DA9"/>
    <w:rsid w:val="00D95640"/>
    <w:rsid w:val="00D97BED"/>
    <w:rsid w:val="00DA4C21"/>
    <w:rsid w:val="00DA585C"/>
    <w:rsid w:val="00DB0385"/>
    <w:rsid w:val="00DC0E5D"/>
    <w:rsid w:val="00DD12F5"/>
    <w:rsid w:val="00DD5829"/>
    <w:rsid w:val="00DD5E7E"/>
    <w:rsid w:val="00DE1E72"/>
    <w:rsid w:val="00DE3075"/>
    <w:rsid w:val="00DE3498"/>
    <w:rsid w:val="00E01832"/>
    <w:rsid w:val="00E128E0"/>
    <w:rsid w:val="00E1453A"/>
    <w:rsid w:val="00E168EF"/>
    <w:rsid w:val="00E2352E"/>
    <w:rsid w:val="00E2457C"/>
    <w:rsid w:val="00E27547"/>
    <w:rsid w:val="00E30A2C"/>
    <w:rsid w:val="00E31DD7"/>
    <w:rsid w:val="00E4166A"/>
    <w:rsid w:val="00E5297E"/>
    <w:rsid w:val="00E57781"/>
    <w:rsid w:val="00E616EC"/>
    <w:rsid w:val="00E63C1C"/>
    <w:rsid w:val="00E650CA"/>
    <w:rsid w:val="00E92D95"/>
    <w:rsid w:val="00EA15AA"/>
    <w:rsid w:val="00EA4AD9"/>
    <w:rsid w:val="00EA6436"/>
    <w:rsid w:val="00EB49F9"/>
    <w:rsid w:val="00EB5049"/>
    <w:rsid w:val="00EC0BE4"/>
    <w:rsid w:val="00EC2C8F"/>
    <w:rsid w:val="00EC3B2B"/>
    <w:rsid w:val="00EC4CB1"/>
    <w:rsid w:val="00ED13EB"/>
    <w:rsid w:val="00ED326C"/>
    <w:rsid w:val="00EE6CB3"/>
    <w:rsid w:val="00EF7431"/>
    <w:rsid w:val="00F001B2"/>
    <w:rsid w:val="00F057B1"/>
    <w:rsid w:val="00F100CA"/>
    <w:rsid w:val="00F21C0A"/>
    <w:rsid w:val="00F23E67"/>
    <w:rsid w:val="00F241F7"/>
    <w:rsid w:val="00F277A7"/>
    <w:rsid w:val="00F33326"/>
    <w:rsid w:val="00F411DC"/>
    <w:rsid w:val="00F43066"/>
    <w:rsid w:val="00F5156C"/>
    <w:rsid w:val="00F654B8"/>
    <w:rsid w:val="00F703F9"/>
    <w:rsid w:val="00F71C91"/>
    <w:rsid w:val="00F811A9"/>
    <w:rsid w:val="00F86528"/>
    <w:rsid w:val="00F92F14"/>
    <w:rsid w:val="00F971CF"/>
    <w:rsid w:val="00FA21D4"/>
    <w:rsid w:val="00FB0501"/>
    <w:rsid w:val="00FB1C66"/>
    <w:rsid w:val="00FB64AD"/>
    <w:rsid w:val="00FC2319"/>
    <w:rsid w:val="00FD029D"/>
    <w:rsid w:val="00FD217C"/>
    <w:rsid w:val="00FE4192"/>
    <w:rsid w:val="00FE4EBD"/>
    <w:rsid w:val="00FF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F7F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C00F7F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C00F7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C00F7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00F7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Заголовок 2 Знак"/>
    <w:link w:val="2"/>
    <w:locked/>
    <w:rsid w:val="00C00F7F"/>
    <w:rPr>
      <w:rFonts w:ascii="Arial New Bash" w:hAnsi="Arial New Bash"/>
      <w:b/>
      <w:sz w:val="24"/>
      <w:szCs w:val="24"/>
      <w:lang w:val="ru-RU" w:eastAsia="ru-RU" w:bidi="ar-SA"/>
    </w:rPr>
  </w:style>
  <w:style w:type="paragraph" w:customStyle="1" w:styleId="1">
    <w:name w:val="Знак1 Знак Знак Знак Знак Знак Знак"/>
    <w:basedOn w:val="a"/>
    <w:rsid w:val="00C0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C00F7F"/>
    <w:rPr>
      <w:rFonts w:ascii="Arial New Bash" w:hAnsi="Arial New Bash"/>
      <w:b/>
      <w:cap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C00F7F"/>
    <w:rPr>
      <w:rFonts w:ascii="Arial New Bash" w:hAnsi="Arial New Bash"/>
      <w:b/>
      <w:sz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C00F7F"/>
    <w:rPr>
      <w:rFonts w:ascii="Arial New Bash" w:hAnsi="Arial New Bash"/>
      <w:bCs/>
      <w:sz w:val="18"/>
      <w:szCs w:val="24"/>
      <w:lang w:val="ru-RU" w:eastAsia="ru-RU" w:bidi="ar-SA"/>
    </w:rPr>
  </w:style>
  <w:style w:type="paragraph" w:customStyle="1" w:styleId="10">
    <w:name w:val="Без интервала1"/>
    <w:aliases w:val="No Spacing,ПФ-таб.текст"/>
    <w:link w:val="NoSpacingChar"/>
    <w:rsid w:val="00C00F7F"/>
    <w:rPr>
      <w:rFonts w:ascii="Calibri" w:hAnsi="Calibri"/>
      <w:sz w:val="22"/>
      <w:szCs w:val="22"/>
    </w:rPr>
  </w:style>
  <w:style w:type="character" w:customStyle="1" w:styleId="NoSpacingChar">
    <w:name w:val="No Spacing Char"/>
    <w:aliases w:val="ПФ-таб.текст Char"/>
    <w:link w:val="10"/>
    <w:locked/>
    <w:rsid w:val="00C00F7F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C00F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Hyperlink"/>
    <w:uiPriority w:val="99"/>
    <w:unhideWhenUsed/>
    <w:rsid w:val="00900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C4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basedOn w:val="a"/>
    <w:uiPriority w:val="99"/>
    <w:rsid w:val="00900C41"/>
    <w:pPr>
      <w:spacing w:before="100" w:beforeAutospacing="1" w:after="100" w:afterAutospacing="1"/>
    </w:pPr>
    <w:rPr>
      <w:rFonts w:eastAsia="Calibri"/>
      <w:sz w:val="24"/>
    </w:rPr>
  </w:style>
  <w:style w:type="character" w:styleId="a5">
    <w:name w:val="Strong"/>
    <w:uiPriority w:val="22"/>
    <w:qFormat/>
    <w:rsid w:val="00900C41"/>
    <w:rPr>
      <w:b/>
      <w:bCs/>
    </w:rPr>
  </w:style>
  <w:style w:type="paragraph" w:styleId="a6">
    <w:name w:val="Balloon Text"/>
    <w:basedOn w:val="a"/>
    <w:link w:val="a7"/>
    <w:rsid w:val="003145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145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F7F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C00F7F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C00F7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C00F7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00F7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Заголовок 2 Знак"/>
    <w:link w:val="2"/>
    <w:locked/>
    <w:rsid w:val="00C00F7F"/>
    <w:rPr>
      <w:rFonts w:ascii="Arial New Bash" w:hAnsi="Arial New Bash"/>
      <w:b/>
      <w:sz w:val="24"/>
      <w:szCs w:val="24"/>
      <w:lang w:val="ru-RU" w:eastAsia="ru-RU" w:bidi="ar-SA"/>
    </w:rPr>
  </w:style>
  <w:style w:type="paragraph" w:customStyle="1" w:styleId="1">
    <w:name w:val="Знак1 Знак Знак Знак Знак Знак Знак"/>
    <w:basedOn w:val="a"/>
    <w:rsid w:val="00C0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C00F7F"/>
    <w:rPr>
      <w:rFonts w:ascii="Arial New Bash" w:hAnsi="Arial New Bash"/>
      <w:b/>
      <w:cap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C00F7F"/>
    <w:rPr>
      <w:rFonts w:ascii="Arial New Bash" w:hAnsi="Arial New Bash"/>
      <w:b/>
      <w:sz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C00F7F"/>
    <w:rPr>
      <w:rFonts w:ascii="Arial New Bash" w:hAnsi="Arial New Bash"/>
      <w:bCs/>
      <w:sz w:val="18"/>
      <w:szCs w:val="24"/>
      <w:lang w:val="ru-RU" w:eastAsia="ru-RU" w:bidi="ar-SA"/>
    </w:rPr>
  </w:style>
  <w:style w:type="paragraph" w:customStyle="1" w:styleId="10">
    <w:name w:val="Без интервала1"/>
    <w:aliases w:val="No Spacing,ПФ-таб.текст"/>
    <w:link w:val="NoSpacingChar"/>
    <w:rsid w:val="00C00F7F"/>
    <w:rPr>
      <w:rFonts w:ascii="Calibri" w:hAnsi="Calibri"/>
      <w:sz w:val="22"/>
      <w:szCs w:val="22"/>
    </w:rPr>
  </w:style>
  <w:style w:type="character" w:customStyle="1" w:styleId="NoSpacingChar">
    <w:name w:val="No Spacing Char"/>
    <w:aliases w:val="ПФ-таб.текст Char"/>
    <w:link w:val="10"/>
    <w:locked/>
    <w:rsid w:val="00C00F7F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C00F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Hyperlink"/>
    <w:uiPriority w:val="99"/>
    <w:unhideWhenUsed/>
    <w:rsid w:val="00900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C4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basedOn w:val="a"/>
    <w:uiPriority w:val="99"/>
    <w:rsid w:val="00900C41"/>
    <w:pPr>
      <w:spacing w:before="100" w:beforeAutospacing="1" w:after="100" w:afterAutospacing="1"/>
    </w:pPr>
    <w:rPr>
      <w:rFonts w:eastAsia="Calibri"/>
      <w:sz w:val="24"/>
    </w:rPr>
  </w:style>
  <w:style w:type="character" w:styleId="a5">
    <w:name w:val="Strong"/>
    <w:uiPriority w:val="22"/>
    <w:qFormat/>
    <w:rsid w:val="00900C41"/>
    <w:rPr>
      <w:b/>
      <w:bCs/>
    </w:rPr>
  </w:style>
  <w:style w:type="paragraph" w:styleId="a6">
    <w:name w:val="Balloon Text"/>
    <w:basedOn w:val="a"/>
    <w:link w:val="a7"/>
    <w:rsid w:val="003145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14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</dc:creator>
  <cp:lastModifiedBy>nikolskarm</cp:lastModifiedBy>
  <cp:revision>9</cp:revision>
  <cp:lastPrinted>2023-11-14T09:46:00Z</cp:lastPrinted>
  <dcterms:created xsi:type="dcterms:W3CDTF">2023-11-14T06:42:00Z</dcterms:created>
  <dcterms:modified xsi:type="dcterms:W3CDTF">2023-11-14T10:20:00Z</dcterms:modified>
</cp:coreProperties>
</file>